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4CF" w:rsidRPr="007F0AC0" w:rsidRDefault="003C1548" w:rsidP="00DF64CF">
      <w:pPr>
        <w:jc w:val="center"/>
        <w:rPr>
          <w:rFonts w:ascii="Palatino Linotype" w:hAnsi="Palatino Linotype"/>
          <w:shadow/>
          <w:color w:val="800000"/>
          <w:spacing w:val="20"/>
          <w:w w:val="90"/>
          <w:sz w:val="22"/>
          <w:szCs w:val="22"/>
        </w:rPr>
      </w:pPr>
      <w:r>
        <w:rPr>
          <w:rFonts w:ascii="Palatino Linotype" w:hAnsi="Palatino Linotype"/>
          <w:shadow/>
          <w:noProof/>
          <w:color w:val="800000"/>
          <w:spacing w:val="20"/>
          <w:sz w:val="22"/>
          <w:szCs w:val="22"/>
          <w:lang w:eastAsia="el-GR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5257800</wp:posOffset>
            </wp:positionH>
            <wp:positionV relativeFrom="paragraph">
              <wp:posOffset>-306070</wp:posOffset>
            </wp:positionV>
            <wp:extent cx="1083945" cy="728345"/>
            <wp:effectExtent l="0" t="0" r="0" b="0"/>
            <wp:wrapNone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72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shadow/>
          <w:noProof/>
          <w:color w:val="800000"/>
          <w:spacing w:val="20"/>
          <w:sz w:val="22"/>
          <w:szCs w:val="22"/>
          <w:lang w:eastAsia="el-G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-263525</wp:posOffset>
            </wp:positionV>
            <wp:extent cx="719455" cy="685800"/>
            <wp:effectExtent l="19050" t="0" r="4445" b="0"/>
            <wp:wrapNone/>
            <wp:docPr id="7" name="Picture 2" descr="auth_logo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h_logo_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84" t="7497" r="6953" b="10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64CF" w:rsidRPr="007F0AC0">
        <w:rPr>
          <w:rFonts w:ascii="Palatino Linotype" w:hAnsi="Palatino Linotype"/>
          <w:shadow/>
          <w:color w:val="800000"/>
          <w:spacing w:val="20"/>
          <w:w w:val="90"/>
          <w:sz w:val="22"/>
          <w:szCs w:val="22"/>
        </w:rPr>
        <w:t>ΑΡΙΣΤΟΤΕΛΕΙΟ ΠΑΝΕΠΙΣΤΗΜΙΟ ΘΕΣΣΑΛΟΝΙΚΗΣ</w:t>
      </w:r>
    </w:p>
    <w:p w:rsidR="00DF64CF" w:rsidRPr="007F0AC0" w:rsidRDefault="00DF64CF" w:rsidP="00DF64CF">
      <w:pPr>
        <w:jc w:val="center"/>
        <w:rPr>
          <w:rFonts w:ascii="Palatino Linotype" w:hAnsi="Palatino Linotype"/>
          <w:shadow/>
          <w:color w:val="007BA6"/>
          <w:spacing w:val="40"/>
          <w:sz w:val="22"/>
          <w:szCs w:val="22"/>
        </w:rPr>
      </w:pPr>
      <w:r w:rsidRPr="007F0AC0">
        <w:rPr>
          <w:rFonts w:ascii="Palatino Linotype" w:hAnsi="Palatino Linotype"/>
          <w:shadow/>
          <w:color w:val="007BA6"/>
          <w:spacing w:val="40"/>
          <w:sz w:val="22"/>
          <w:szCs w:val="22"/>
        </w:rPr>
        <w:t>ΔΟΜΗ ΔΙΑ ΒΙΟΥ ΜΑΘΗΣΗΣ</w:t>
      </w:r>
    </w:p>
    <w:p w:rsidR="00DF64CF" w:rsidRPr="007F0AC0" w:rsidRDefault="00DF64CF">
      <w:pPr>
        <w:rPr>
          <w:rFonts w:ascii="Palatino Linotype" w:hAnsi="Palatino Linotype"/>
          <w:sz w:val="22"/>
          <w:szCs w:val="22"/>
        </w:rPr>
      </w:pPr>
    </w:p>
    <w:p w:rsidR="00DF64CF" w:rsidRPr="007F0AC0" w:rsidRDefault="00DF64CF" w:rsidP="00CC454E">
      <w:pPr>
        <w:jc w:val="both"/>
        <w:rPr>
          <w:rFonts w:ascii="Palatino Linotype" w:hAnsi="Palatino Linotype"/>
          <w:sz w:val="22"/>
          <w:szCs w:val="22"/>
        </w:rPr>
      </w:pPr>
      <w:r w:rsidRPr="007F0AC0">
        <w:rPr>
          <w:rFonts w:ascii="Palatino Linotype" w:hAnsi="Palatino Linotype"/>
          <w:noProof/>
          <w:sz w:val="22"/>
          <w:szCs w:val="22"/>
          <w:lang w:val="en-US"/>
        </w:rPr>
        <w:pict>
          <v:line id="_x0000_s1030" style="position:absolute;left:0;text-align:left;z-index:251658752;mso-wrap-edited:f" from="-.8pt,2.75pt" to="486pt,2.75pt" wrapcoords="-66 -2147483648 -66 -2147483648 21766 -2147483648 21799 -2147483648 21733 -2147483648 21666 -2147483648 -66 -2147483648" strokeweight="1pt">
            <v:fill o:detectmouseclick="t"/>
            <v:shadow on="t" opacity="22938f" offset="0"/>
            <w10:wrap type="tight"/>
          </v:line>
        </w:pict>
      </w:r>
    </w:p>
    <w:p w:rsidR="00CC454E" w:rsidRPr="007F0AC0" w:rsidRDefault="00CC454E" w:rsidP="00CC454E">
      <w:pPr>
        <w:jc w:val="center"/>
        <w:rPr>
          <w:rFonts w:ascii="Palatino Linotype" w:eastAsia="Times New Roman" w:hAnsi="Palatino Linotype" w:cs="Arial"/>
          <w:b/>
          <w:sz w:val="22"/>
          <w:szCs w:val="22"/>
          <w:lang w:eastAsia="el-GR"/>
        </w:rPr>
      </w:pPr>
      <w:r w:rsidRPr="007F0AC0">
        <w:rPr>
          <w:rFonts w:ascii="Palatino Linotype" w:eastAsia="Times New Roman" w:hAnsi="Palatino Linotype" w:cs="Arial"/>
          <w:b/>
          <w:sz w:val="22"/>
          <w:szCs w:val="22"/>
          <w:lang w:eastAsia="el-GR"/>
        </w:rPr>
        <w:t>ΠΡΟΚ</w:t>
      </w:r>
      <w:r w:rsidR="002E05BD" w:rsidRPr="007F0AC0">
        <w:rPr>
          <w:rFonts w:ascii="Palatino Linotype" w:eastAsia="Times New Roman" w:hAnsi="Palatino Linotype" w:cs="Arial"/>
          <w:b/>
          <w:sz w:val="22"/>
          <w:szCs w:val="22"/>
          <w:lang w:eastAsia="el-GR"/>
        </w:rPr>
        <w:t>Η</w:t>
      </w:r>
      <w:r w:rsidRPr="007F0AC0">
        <w:rPr>
          <w:rFonts w:ascii="Palatino Linotype" w:eastAsia="Times New Roman" w:hAnsi="Palatino Linotype" w:cs="Arial"/>
          <w:b/>
          <w:sz w:val="22"/>
          <w:szCs w:val="22"/>
          <w:lang w:eastAsia="el-GR"/>
        </w:rPr>
        <w:t>Ρ</w:t>
      </w:r>
      <w:r w:rsidR="002E05BD" w:rsidRPr="007F0AC0">
        <w:rPr>
          <w:rFonts w:ascii="Palatino Linotype" w:eastAsia="Times New Roman" w:hAnsi="Palatino Linotype" w:cs="Arial"/>
          <w:b/>
          <w:sz w:val="22"/>
          <w:szCs w:val="22"/>
          <w:lang w:eastAsia="el-GR"/>
        </w:rPr>
        <w:t>Υ</w:t>
      </w:r>
      <w:r w:rsidRPr="007F0AC0">
        <w:rPr>
          <w:rFonts w:ascii="Palatino Linotype" w:eastAsia="Times New Roman" w:hAnsi="Palatino Linotype" w:cs="Arial"/>
          <w:b/>
          <w:sz w:val="22"/>
          <w:szCs w:val="22"/>
          <w:lang w:eastAsia="el-GR"/>
        </w:rPr>
        <w:t>ΞΗ ΣΕΜΙΝΑΡΙΟΥ ΚΑΤΑΡΤΙΣΗΣ / ΕΠΙΜΟΡΦΩΣΗΣ</w:t>
      </w:r>
    </w:p>
    <w:p w:rsidR="00CC454E" w:rsidRPr="007F0AC0" w:rsidRDefault="00CC454E" w:rsidP="00CC454E">
      <w:pPr>
        <w:jc w:val="center"/>
        <w:rPr>
          <w:rFonts w:ascii="Palatino Linotype" w:eastAsia="Times New Roman" w:hAnsi="Palatino Linotype" w:cs="Arial"/>
          <w:b/>
          <w:sz w:val="22"/>
          <w:szCs w:val="22"/>
          <w:lang w:eastAsia="el-GR"/>
        </w:rPr>
      </w:pPr>
      <w:r w:rsidRPr="007F0AC0">
        <w:rPr>
          <w:rFonts w:ascii="Palatino Linotype" w:eastAsia="Times New Roman" w:hAnsi="Palatino Linotype" w:cs="Arial"/>
          <w:b/>
          <w:sz w:val="22"/>
          <w:szCs w:val="22"/>
          <w:lang w:eastAsia="el-GR"/>
        </w:rPr>
        <w:t>ΣΤΗΝ «ΠΑΡΑΣΚΕΥΗ ΚΑΛΛΥΝΤΙΚΩΝ ΣΚΕΥΑΣΜΑΤΩΝ ΚΑΙ ΣΑΠΩΝΩΝ»</w:t>
      </w:r>
    </w:p>
    <w:p w:rsidR="00CC454E" w:rsidRPr="00C71B0B" w:rsidRDefault="00BC1DB0" w:rsidP="00CC454E">
      <w:pPr>
        <w:jc w:val="center"/>
        <w:rPr>
          <w:rFonts w:ascii="Palatino Linotype" w:eastAsia="Times New Roman" w:hAnsi="Palatino Linotype" w:cs="Arial"/>
          <w:b/>
          <w:color w:val="FF0000"/>
          <w:sz w:val="22"/>
          <w:szCs w:val="22"/>
          <w:u w:val="single"/>
          <w:lang w:eastAsia="el-GR"/>
        </w:rPr>
      </w:pPr>
      <w:r w:rsidRPr="00C71B0B">
        <w:rPr>
          <w:rFonts w:ascii="Palatino Linotype" w:eastAsia="Times New Roman" w:hAnsi="Palatino Linotype" w:cs="Arial"/>
          <w:b/>
          <w:color w:val="FF0000"/>
          <w:sz w:val="22"/>
          <w:szCs w:val="22"/>
          <w:u w:val="single"/>
          <w:lang w:eastAsia="el-GR"/>
        </w:rPr>
        <w:t xml:space="preserve">Ο </w:t>
      </w:r>
      <w:r w:rsidR="0084146A" w:rsidRPr="00C71B0B">
        <w:rPr>
          <w:rFonts w:ascii="Palatino Linotype" w:eastAsia="Times New Roman" w:hAnsi="Palatino Linotype" w:cs="Arial"/>
          <w:b/>
          <w:color w:val="FF0000"/>
          <w:sz w:val="22"/>
          <w:szCs w:val="22"/>
          <w:u w:val="single"/>
          <w:lang w:eastAsia="el-GR"/>
        </w:rPr>
        <w:t xml:space="preserve">Πέμπτος </w:t>
      </w:r>
      <w:r w:rsidRPr="00C71B0B">
        <w:rPr>
          <w:rFonts w:ascii="Palatino Linotype" w:eastAsia="Times New Roman" w:hAnsi="Palatino Linotype" w:cs="Arial"/>
          <w:b/>
          <w:color w:val="FF0000"/>
          <w:sz w:val="22"/>
          <w:szCs w:val="22"/>
          <w:u w:val="single"/>
          <w:lang w:eastAsia="el-GR"/>
        </w:rPr>
        <w:t xml:space="preserve">Κύκλος του Σεμιναρίου ξεκινά </w:t>
      </w:r>
      <w:r w:rsidR="0084146A" w:rsidRPr="00C71B0B">
        <w:rPr>
          <w:rFonts w:ascii="Palatino Linotype" w:eastAsia="Times New Roman" w:hAnsi="Palatino Linotype" w:cs="Arial"/>
          <w:b/>
          <w:color w:val="FF0000"/>
          <w:sz w:val="22"/>
          <w:szCs w:val="22"/>
          <w:u w:val="single"/>
          <w:lang w:eastAsia="el-GR"/>
        </w:rPr>
        <w:t>τον Νοέμβριο</w:t>
      </w:r>
      <w:r w:rsidRPr="00C71B0B">
        <w:rPr>
          <w:rFonts w:ascii="Palatino Linotype" w:eastAsia="Times New Roman" w:hAnsi="Palatino Linotype" w:cs="Arial"/>
          <w:b/>
          <w:color w:val="FF0000"/>
          <w:sz w:val="22"/>
          <w:szCs w:val="22"/>
          <w:u w:val="single"/>
          <w:lang w:eastAsia="el-GR"/>
        </w:rPr>
        <w:t xml:space="preserve"> 2016</w:t>
      </w:r>
    </w:p>
    <w:p w:rsidR="00CC454E" w:rsidRPr="007F0AC0" w:rsidRDefault="00CC454E" w:rsidP="00CC454E">
      <w:pPr>
        <w:jc w:val="both"/>
        <w:rPr>
          <w:rFonts w:ascii="Palatino Linotype" w:eastAsia="Times New Roman" w:hAnsi="Palatino Linotype" w:cs="Arial"/>
          <w:sz w:val="22"/>
          <w:szCs w:val="22"/>
          <w:lang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Στο πλαίσιο της Δομής Δια Βίου Μάθησης του Α.Π.Θ. υλοποιείται κατά το τρέχον ακαδημαϊκό έτος 201</w:t>
      </w:r>
      <w:r w:rsidR="00961996"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5</w:t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-201</w:t>
      </w:r>
      <w:r w:rsidR="00961996"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6</w:t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 xml:space="preserve"> Σεμινάριο Κατάρτισης και Επιμόρφωσης Διατμηματικό (στο οποίο συμμετέχουν ως εισηγητές μέλη των Τμημάτων του Φαρμακευτικού, Χημικού, της Ιατρικής του ΑΠΘ και του ΕΛΓΟ ΔΗΜΗΤΡΑ) με τίτλο  «</w:t>
      </w:r>
      <w:r w:rsidRPr="007F0AC0">
        <w:rPr>
          <w:rFonts w:ascii="Palatino Linotype" w:eastAsia="Times New Roman" w:hAnsi="Palatino Linotype" w:cs="Arial"/>
          <w:b/>
          <w:sz w:val="22"/>
          <w:szCs w:val="22"/>
          <w:lang w:eastAsia="el-GR"/>
        </w:rPr>
        <w:t>Παρασκευή Καλλυντικών Σκευασμάτων και Σαπώνων</w:t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».</w:t>
      </w:r>
    </w:p>
    <w:p w:rsidR="00CC454E" w:rsidRPr="007F0AC0" w:rsidRDefault="00CC454E" w:rsidP="00CC454E">
      <w:pPr>
        <w:jc w:val="both"/>
        <w:rPr>
          <w:rFonts w:ascii="Palatino Linotype" w:eastAsia="Times New Roman" w:hAnsi="Palatino Linotype" w:cs="Arial"/>
          <w:sz w:val="22"/>
          <w:szCs w:val="22"/>
          <w:lang w:eastAsia="el-GR"/>
        </w:rPr>
      </w:pPr>
    </w:p>
    <w:p w:rsidR="00CC454E" w:rsidRPr="007F0AC0" w:rsidRDefault="00CC454E" w:rsidP="00CC454E">
      <w:pPr>
        <w:jc w:val="both"/>
        <w:rPr>
          <w:rFonts w:ascii="Palatino Linotype" w:hAnsi="Palatino Linotype" w:cs="Arial"/>
          <w:sz w:val="22"/>
          <w:szCs w:val="22"/>
        </w:rPr>
      </w:pPr>
      <w:r w:rsidRPr="007F0AC0">
        <w:rPr>
          <w:rFonts w:ascii="Palatino Linotype" w:hAnsi="Palatino Linotype" w:cs="Arial"/>
          <w:iCs/>
          <w:sz w:val="22"/>
          <w:szCs w:val="22"/>
        </w:rPr>
        <w:t xml:space="preserve">Στόχος αυτού του προγράμματος είναι η εξοικείωση των ενδιαφερομένων  στον κλάδο της Κοσμετολογίας προσφέροντάς τους αφενός τις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>βασικές αλλά και τις προχωρημένες έννοιες και τεχνικές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, καθώς και η απόκτηση της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>απαραίτητης εμπειρίας και τεχνογνωσίας,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 ώστε να </w:t>
      </w:r>
      <w:r w:rsidRPr="007F0AC0">
        <w:rPr>
          <w:rFonts w:ascii="Palatino Linotype" w:hAnsi="Palatino Linotype" w:cs="Arial"/>
          <w:sz w:val="22"/>
          <w:szCs w:val="22"/>
        </w:rPr>
        <w:t>αναπτύξουν και να συμπληρώσουν ταυτόχρονα τις επιστημονικές γνώσεις τους και κυρίως τις πρακτικές τους δεξιότητες στον τομέα της παρασκευής Καλλυντικών σκευασμάτων</w:t>
      </w:r>
      <w:r w:rsidRPr="007F0AC0">
        <w:rPr>
          <w:rFonts w:ascii="Palatino Linotype" w:hAnsi="Palatino Linotype" w:cs="Arial"/>
          <w:iCs/>
          <w:sz w:val="22"/>
          <w:szCs w:val="22"/>
        </w:rPr>
        <w:t>. Τ</w:t>
      </w:r>
      <w:r w:rsidRPr="007F0AC0">
        <w:rPr>
          <w:rFonts w:ascii="Palatino Linotype" w:hAnsi="Palatino Linotype" w:cs="Arial"/>
          <w:sz w:val="22"/>
          <w:szCs w:val="22"/>
        </w:rPr>
        <w:t xml:space="preserve">ο Πρόγραμμα αυτό αναμένεται να δημιουργήσει </w:t>
      </w:r>
      <w:r w:rsidRPr="007F0AC0">
        <w:rPr>
          <w:rFonts w:ascii="Palatino Linotype" w:hAnsi="Palatino Linotype" w:cs="Arial"/>
          <w:b/>
          <w:sz w:val="22"/>
          <w:szCs w:val="22"/>
        </w:rPr>
        <w:t>ιδιαίτερα ειδικευμένους αποφοίτους, με δημιουργικές, καινοτόμες και επιχειρηματικές δεξιότητες</w:t>
      </w:r>
      <w:r w:rsidRPr="007F0AC0">
        <w:rPr>
          <w:rFonts w:ascii="Palatino Linotype" w:hAnsi="Palatino Linotype" w:cs="Arial"/>
          <w:sz w:val="22"/>
          <w:szCs w:val="22"/>
        </w:rPr>
        <w:t>.</w:t>
      </w:r>
    </w:p>
    <w:p w:rsidR="00CC454E" w:rsidRPr="007F0AC0" w:rsidRDefault="00CC454E" w:rsidP="00CC454E">
      <w:pPr>
        <w:jc w:val="both"/>
        <w:rPr>
          <w:rFonts w:ascii="Palatino Linotype" w:hAnsi="Palatino Linotype" w:cs="Arial"/>
          <w:sz w:val="22"/>
          <w:szCs w:val="22"/>
          <w:lang w:val="en-US"/>
        </w:rPr>
      </w:pPr>
    </w:p>
    <w:p w:rsidR="00423CDF" w:rsidRPr="007F0AC0" w:rsidRDefault="003F4ADE" w:rsidP="00CC454E">
      <w:pPr>
        <w:jc w:val="both"/>
        <w:rPr>
          <w:rFonts w:ascii="Palatino Linotype" w:hAnsi="Palatino Linotype" w:cs="Arial"/>
          <w:sz w:val="22"/>
          <w:szCs w:val="22"/>
        </w:rPr>
      </w:pPr>
      <w:r w:rsidRPr="007F0AC0">
        <w:rPr>
          <w:rFonts w:ascii="Palatino Linotype" w:hAnsi="Palatino Linotype" w:cs="Arial"/>
          <w:sz w:val="22"/>
          <w:szCs w:val="22"/>
        </w:rPr>
        <w:t xml:space="preserve">Για την παρασκευή Καλλυντικών Μορφών δεν αρκεί μόνον η απόκτηση θεωρητικών γνώσεων, αλλά είναι απαραίτητη και η συνεχής εξάσκηση ώστε να επιτυγχάνεται το επιθυμητό επίπεδο δεξιότητας στην παρασκευή τους. </w:t>
      </w:r>
      <w:r w:rsidR="00423CDF" w:rsidRPr="007F0AC0">
        <w:rPr>
          <w:rFonts w:ascii="Palatino Linotype" w:hAnsi="Palatino Linotype" w:cs="Arial"/>
          <w:sz w:val="22"/>
          <w:szCs w:val="22"/>
        </w:rPr>
        <w:t>Γίνεται δε περισσότερο αισθητή αυτή η απαίτηση στους επαγγελματίες Φαρμακοποιούς που διατηρούν Φαρμακείο και οι οποίοι υποχρεούνται πλέον εκ των περιστάσεων να αλλάξουν το επιχειρηματικό τους μοντέλο παρασκευάζοντας και διαθέτοντας καλλυντικά σκευάσματα παραγόμενα «</w:t>
      </w:r>
      <w:r w:rsidR="00423CDF" w:rsidRPr="007F0AC0">
        <w:rPr>
          <w:rFonts w:ascii="Palatino Linotype" w:hAnsi="Palatino Linotype" w:cs="Arial"/>
          <w:b/>
          <w:i/>
          <w:sz w:val="22"/>
          <w:szCs w:val="22"/>
        </w:rPr>
        <w:t xml:space="preserve">εξ ιδίων» </w:t>
      </w:r>
      <w:r w:rsidR="00423CDF" w:rsidRPr="007F0AC0">
        <w:rPr>
          <w:rFonts w:ascii="Palatino Linotype" w:hAnsi="Palatino Linotype" w:cs="Arial"/>
          <w:sz w:val="22"/>
          <w:szCs w:val="22"/>
        </w:rPr>
        <w:t xml:space="preserve">με αποτέλεσμα να αποκτήσουν συγκριτικό </w:t>
      </w:r>
      <w:r w:rsidR="000140E3" w:rsidRPr="007F0AC0">
        <w:rPr>
          <w:rFonts w:ascii="Palatino Linotype" w:hAnsi="Palatino Linotype" w:cs="Arial"/>
          <w:sz w:val="22"/>
          <w:szCs w:val="22"/>
        </w:rPr>
        <w:t>πλεονέκτημα</w:t>
      </w:r>
      <w:r w:rsidR="00423CDF" w:rsidRPr="007F0AC0">
        <w:rPr>
          <w:rFonts w:ascii="Palatino Linotype" w:hAnsi="Palatino Linotype" w:cs="Arial"/>
          <w:sz w:val="22"/>
          <w:szCs w:val="22"/>
        </w:rPr>
        <w:t xml:space="preserve"> και να μετατρέψουν την κρίση σε ευκαιρία.</w:t>
      </w:r>
    </w:p>
    <w:p w:rsidR="003F4ADE" w:rsidRPr="007F0AC0" w:rsidRDefault="00423CDF" w:rsidP="00CC454E">
      <w:pPr>
        <w:jc w:val="both"/>
        <w:rPr>
          <w:rFonts w:ascii="Palatino Linotype" w:hAnsi="Palatino Linotype" w:cs="Arial"/>
          <w:sz w:val="22"/>
          <w:szCs w:val="22"/>
        </w:rPr>
      </w:pPr>
      <w:r w:rsidRPr="007F0AC0">
        <w:rPr>
          <w:rFonts w:ascii="Palatino Linotype" w:hAnsi="Palatino Linotype" w:cs="Arial"/>
          <w:sz w:val="22"/>
          <w:szCs w:val="22"/>
        </w:rPr>
        <w:t xml:space="preserve"> </w:t>
      </w:r>
    </w:p>
    <w:p w:rsidR="004A7138" w:rsidRDefault="004A7138" w:rsidP="00CC454E">
      <w:pPr>
        <w:jc w:val="both"/>
        <w:rPr>
          <w:rFonts w:ascii="Palatino Linotype" w:hAnsi="Palatino Linotype" w:cs="Arial"/>
          <w:sz w:val="22"/>
          <w:szCs w:val="22"/>
        </w:rPr>
      </w:pPr>
      <w:r>
        <w:rPr>
          <w:rFonts w:ascii="Palatino Linotype" w:hAnsi="Palatino Linotype" w:cs="Arial"/>
          <w:sz w:val="22"/>
          <w:szCs w:val="22"/>
        </w:rPr>
        <w:t>Το προτεινόμενο Πρόγραμμα Επιμόρφωσης / Κατάρτισης θα ενθαρρύνει τους συμμετέχοντες στην παρασκευή καλλυντικών σκευασμάτων</w:t>
      </w:r>
      <w:r w:rsidRPr="007F0AC0">
        <w:rPr>
          <w:rFonts w:ascii="Palatino Linotype" w:hAnsi="Palatino Linotype" w:cs="Arial"/>
          <w:sz w:val="22"/>
          <w:szCs w:val="22"/>
        </w:rPr>
        <w:t xml:space="preserve">, με αναφορά και στα </w:t>
      </w:r>
      <w:r w:rsidRPr="007F0AC0">
        <w:rPr>
          <w:rFonts w:ascii="Palatino Linotype" w:hAnsi="Palatino Linotype" w:cs="Arial"/>
          <w:b/>
          <w:sz w:val="22"/>
          <w:szCs w:val="22"/>
        </w:rPr>
        <w:t>φυσικά καλλυντικά</w:t>
      </w:r>
      <w:r w:rsidRPr="007F0AC0">
        <w:rPr>
          <w:rFonts w:ascii="Palatino Linotype" w:hAnsi="Palatino Linotype" w:cs="Arial"/>
          <w:sz w:val="22"/>
          <w:szCs w:val="22"/>
        </w:rPr>
        <w:t xml:space="preserve">, </w:t>
      </w:r>
      <w:r>
        <w:rPr>
          <w:rFonts w:ascii="Palatino Linotype" w:hAnsi="Palatino Linotype" w:cs="Arial"/>
          <w:sz w:val="22"/>
          <w:szCs w:val="22"/>
        </w:rPr>
        <w:t xml:space="preserve"> και θα τους προσφέρει τις δυνατότητες και δεξιότητες να υλοποιήσουν ή και να αναπτύξουν νέες συνταγές καλλυντικών σκευασμάτων ανάλογα με τις ανάγκες - απαιτήσεις και τις χρήσεις για τις οποίες προορίζονται.</w:t>
      </w:r>
    </w:p>
    <w:p w:rsidR="004A7138" w:rsidRDefault="004A7138" w:rsidP="00CC454E">
      <w:pPr>
        <w:jc w:val="both"/>
        <w:rPr>
          <w:rFonts w:ascii="Palatino Linotype" w:hAnsi="Palatino Linotype" w:cs="Arial"/>
          <w:sz w:val="22"/>
          <w:szCs w:val="22"/>
        </w:rPr>
      </w:pPr>
    </w:p>
    <w:p w:rsidR="00CC454E" w:rsidRPr="007F0AC0" w:rsidRDefault="002206B1" w:rsidP="00CC454E">
      <w:pPr>
        <w:jc w:val="both"/>
        <w:rPr>
          <w:rFonts w:ascii="Palatino Linotype" w:hAnsi="Palatino Linotype" w:cs="Arial"/>
          <w:sz w:val="22"/>
          <w:szCs w:val="22"/>
        </w:rPr>
      </w:pPr>
      <w:r>
        <w:rPr>
          <w:rFonts w:ascii="Palatino Linotype" w:hAnsi="Palatino Linotype" w:cs="Arial"/>
          <w:sz w:val="22"/>
          <w:szCs w:val="22"/>
        </w:rPr>
        <w:t xml:space="preserve">Πέραν των </w:t>
      </w:r>
      <w:r w:rsidR="00CC454E" w:rsidRPr="007F0AC0">
        <w:rPr>
          <w:rFonts w:ascii="Palatino Linotype" w:hAnsi="Palatino Linotype" w:cs="Arial"/>
          <w:sz w:val="22"/>
          <w:szCs w:val="22"/>
        </w:rPr>
        <w:t>γνώσε</w:t>
      </w:r>
      <w:r>
        <w:rPr>
          <w:rFonts w:ascii="Palatino Linotype" w:hAnsi="Palatino Linotype" w:cs="Arial"/>
          <w:sz w:val="22"/>
          <w:szCs w:val="22"/>
        </w:rPr>
        <w:t>ων</w:t>
      </w:r>
      <w:r w:rsidR="00CC454E" w:rsidRPr="007F0AC0">
        <w:rPr>
          <w:rFonts w:ascii="Palatino Linotype" w:hAnsi="Palatino Linotype" w:cs="Arial"/>
          <w:sz w:val="22"/>
          <w:szCs w:val="22"/>
        </w:rPr>
        <w:t xml:space="preserve"> που αφορούν τις γενικές αρχές ανατομίας, της φυσιολογίας του δέρματος, της τρίχας κλπ. </w:t>
      </w:r>
      <w:r>
        <w:rPr>
          <w:rFonts w:ascii="Palatino Linotype" w:hAnsi="Palatino Linotype" w:cs="Arial"/>
          <w:sz w:val="22"/>
          <w:szCs w:val="22"/>
        </w:rPr>
        <w:t>ε</w:t>
      </w:r>
      <w:r w:rsidR="00CC454E" w:rsidRPr="007F0AC0">
        <w:rPr>
          <w:rFonts w:ascii="Palatino Linotype" w:hAnsi="Palatino Linotype" w:cs="Arial"/>
          <w:sz w:val="22"/>
          <w:szCs w:val="22"/>
        </w:rPr>
        <w:t>πιπρόσθετο στοιχείο του προγράμματος</w:t>
      </w:r>
      <w:r>
        <w:rPr>
          <w:rFonts w:ascii="Palatino Linotype" w:hAnsi="Palatino Linotype" w:cs="Arial"/>
          <w:sz w:val="22"/>
          <w:szCs w:val="22"/>
        </w:rPr>
        <w:t>,</w:t>
      </w:r>
      <w:r w:rsidR="00CC454E" w:rsidRPr="007F0AC0">
        <w:rPr>
          <w:rFonts w:ascii="Palatino Linotype" w:hAnsi="Palatino Linotype" w:cs="Arial"/>
          <w:sz w:val="22"/>
          <w:szCs w:val="22"/>
        </w:rPr>
        <w:t xml:space="preserve"> αποτελεί η παρουσίαση της</w:t>
      </w:r>
      <w:r w:rsidR="00CC454E" w:rsidRPr="007F0AC0">
        <w:rPr>
          <w:rFonts w:ascii="Palatino Linotype" w:hAnsi="Palatino Linotype" w:cs="Arial"/>
          <w:b/>
          <w:sz w:val="22"/>
          <w:szCs w:val="22"/>
        </w:rPr>
        <w:t xml:space="preserve"> νομοθεσίας</w:t>
      </w:r>
      <w:r w:rsidR="00CC454E" w:rsidRPr="007F0AC0">
        <w:rPr>
          <w:rFonts w:ascii="Palatino Linotype" w:hAnsi="Palatino Linotype" w:cs="Arial"/>
          <w:sz w:val="22"/>
          <w:szCs w:val="22"/>
        </w:rPr>
        <w:t xml:space="preserve"> που διέπει την έγκριση εγκατάστασης εργαστηρίου παρασκευής καλλυντικών σκευασμάτων, τις διαδικασίες ελέγχου και ενημέρωσης του Εθνικού Οργανισμού Φαρμάκων (ΕΟΦ), την παραγωγή, τη διακίνηση, την πιστοποίηση των καλλυντικών προϊόντων, </w:t>
      </w:r>
      <w:r>
        <w:rPr>
          <w:rFonts w:ascii="Palatino Linotype" w:hAnsi="Palatino Linotype" w:cs="Arial"/>
          <w:sz w:val="22"/>
          <w:szCs w:val="22"/>
        </w:rPr>
        <w:t xml:space="preserve">ενώ θα δοθεί </w:t>
      </w:r>
      <w:r w:rsidR="00CC454E" w:rsidRPr="007F0AC0">
        <w:rPr>
          <w:rFonts w:ascii="Palatino Linotype" w:hAnsi="Palatino Linotype" w:cs="Arial"/>
          <w:sz w:val="22"/>
          <w:szCs w:val="22"/>
        </w:rPr>
        <w:t>έμφαση στη χρήση των πρώτων υλών αποδεκτών και μη (</w:t>
      </w:r>
      <w:r w:rsidR="00CC454E" w:rsidRPr="007F0AC0">
        <w:rPr>
          <w:rFonts w:ascii="Palatino Linotype" w:hAnsi="Palatino Linotype" w:cs="Arial"/>
          <w:sz w:val="22"/>
          <w:szCs w:val="22"/>
          <w:lang w:val="en-US"/>
        </w:rPr>
        <w:t>INCI</w:t>
      </w:r>
      <w:r w:rsidR="00CC454E" w:rsidRPr="007F0AC0">
        <w:rPr>
          <w:rFonts w:ascii="Palatino Linotype" w:hAnsi="Palatino Linotype" w:cs="Arial"/>
          <w:sz w:val="22"/>
          <w:szCs w:val="22"/>
        </w:rPr>
        <w:t>), από την Ευρωπαϊκή Νομοθεσία περί καλλυντικών.</w:t>
      </w:r>
    </w:p>
    <w:p w:rsidR="00CC454E" w:rsidRPr="002206B1" w:rsidRDefault="00CC454E" w:rsidP="00CC454E">
      <w:pPr>
        <w:jc w:val="both"/>
        <w:rPr>
          <w:rFonts w:ascii="Palatino Linotype" w:hAnsi="Palatino Linotype" w:cs="Arial"/>
          <w:iCs/>
          <w:sz w:val="22"/>
          <w:szCs w:val="22"/>
        </w:rPr>
      </w:pPr>
    </w:p>
    <w:p w:rsidR="00CC454E" w:rsidRPr="007F0AC0" w:rsidRDefault="00CC454E" w:rsidP="00CC454E">
      <w:pPr>
        <w:jc w:val="both"/>
        <w:rPr>
          <w:rFonts w:ascii="Palatino Linotype" w:hAnsi="Palatino Linotype" w:cs="Arial"/>
          <w:iCs/>
          <w:sz w:val="22"/>
          <w:szCs w:val="22"/>
        </w:rPr>
      </w:pPr>
      <w:r w:rsidRPr="007F0AC0">
        <w:rPr>
          <w:rFonts w:ascii="Palatino Linotype" w:hAnsi="Palatino Linotype" w:cs="Arial"/>
          <w:iCs/>
          <w:sz w:val="22"/>
          <w:szCs w:val="22"/>
        </w:rPr>
        <w:t xml:space="preserve">Ο κύκλος των Διαλέξεων και κυρίως, του εξειδικευμένου τμήματος της Πρακτικής Άσκησης, που αποτελεί περίπου το 70%, του Προγράμματος θα προσφέρει στους συμμετέχοντες (π.χ. στους φαρμακοποιούς, χημικούς) την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>επικαιροποίηση των γνώσεών τους σε νέες τεχνολογίες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 παρέχοντάς τους πολύτιμη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>τεχνογνωσία και εμπειρία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 σε ένα ευρύ φάσμα διεργασιών και δεξιοτήτων που σχετίζονται άμεσα με την Κοσμετολογία. Παράλληλα στους νεοεισερχόμενους στον τομέα παρασκευής καλλυντικών θα επιδιώξει, να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>αναπτύξουν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 τις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>εφαρμοζόμενες τεχνικές και δεξιότητές τους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, να εμπλουτίσουν τις πρακτικές εφαρμογές τους με νέες και να αναπτύξουν </w:t>
      </w:r>
      <w:r w:rsidRPr="007F0AC0">
        <w:rPr>
          <w:rFonts w:ascii="Palatino Linotype" w:hAnsi="Palatino Linotype" w:cs="Arial"/>
          <w:iCs/>
          <w:sz w:val="22"/>
          <w:szCs w:val="22"/>
        </w:rPr>
        <w:lastRenderedPageBreak/>
        <w:t xml:space="preserve">επιπλέον την ικανότητα να αναγνωρίζουν και να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>επιλύουν προβλήματα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 στη μορφοποίηση καλλυντικών σκευασμάτων. </w:t>
      </w:r>
    </w:p>
    <w:p w:rsidR="00CC454E" w:rsidRPr="007F0AC0" w:rsidRDefault="00CC454E" w:rsidP="00CC454E">
      <w:pPr>
        <w:jc w:val="both"/>
        <w:rPr>
          <w:rFonts w:ascii="Palatino Linotype" w:hAnsi="Palatino Linotype" w:cs="Arial"/>
          <w:iCs/>
          <w:sz w:val="22"/>
          <w:szCs w:val="22"/>
        </w:rPr>
      </w:pPr>
    </w:p>
    <w:p w:rsidR="00CC454E" w:rsidRPr="007F0AC0" w:rsidRDefault="00CC454E" w:rsidP="00CC454E">
      <w:pPr>
        <w:jc w:val="both"/>
        <w:rPr>
          <w:rFonts w:ascii="Palatino Linotype" w:hAnsi="Palatino Linotype" w:cs="Arial"/>
          <w:iCs/>
          <w:sz w:val="22"/>
          <w:szCs w:val="22"/>
        </w:rPr>
      </w:pPr>
      <w:r w:rsidRPr="007F0AC0">
        <w:rPr>
          <w:rFonts w:ascii="Palatino Linotype" w:hAnsi="Palatino Linotype" w:cs="Arial"/>
          <w:iCs/>
          <w:sz w:val="22"/>
          <w:szCs w:val="22"/>
        </w:rPr>
        <w:t xml:space="preserve">Επιπρόσθετα, θα ενημερωθούν σχετικά με τις απαιτήσεις για τη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>δημιουργία Μονάδων Παραγωγής Καλλυντικών Προϊόντων</w:t>
      </w:r>
      <w:r w:rsidRPr="007F0AC0">
        <w:rPr>
          <w:rFonts w:ascii="Palatino Linotype" w:hAnsi="Palatino Linotype" w:cs="Arial"/>
          <w:iCs/>
          <w:sz w:val="22"/>
          <w:szCs w:val="22"/>
        </w:rPr>
        <w:t>, (</w:t>
      </w:r>
      <w:r w:rsidRPr="007F0AC0">
        <w:rPr>
          <w:rFonts w:ascii="Palatino Linotype" w:hAnsi="Palatino Linotype" w:cs="Arial"/>
          <w:sz w:val="22"/>
          <w:szCs w:val="22"/>
        </w:rPr>
        <w:t>που αποτελούν επιλέξιμες δράσεις σε αρκετά χρηματοδοτικά πλαίσια στήριξης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), καθώς και για τις Τάσεις των Αγορών και τι χρειάζεται για την διακίνηση των τελικών προϊόντων στην Ελληνική Αγορά. </w:t>
      </w:r>
    </w:p>
    <w:p w:rsidR="00CC454E" w:rsidRPr="007F0AC0" w:rsidRDefault="00CC454E" w:rsidP="00CC454E">
      <w:pPr>
        <w:jc w:val="both"/>
        <w:rPr>
          <w:rFonts w:ascii="Palatino Linotype" w:hAnsi="Palatino Linotype" w:cs="Arial"/>
          <w:iCs/>
          <w:sz w:val="22"/>
          <w:szCs w:val="22"/>
          <w:lang w:val="en-US"/>
        </w:rPr>
      </w:pPr>
    </w:p>
    <w:p w:rsidR="00CC454E" w:rsidRPr="0084146A" w:rsidRDefault="00CC454E" w:rsidP="00CC454E">
      <w:pPr>
        <w:jc w:val="both"/>
        <w:rPr>
          <w:rFonts w:ascii="Palatino Linotype" w:hAnsi="Palatino Linotype" w:cs="Arial"/>
          <w:iCs/>
          <w:sz w:val="22"/>
          <w:szCs w:val="22"/>
        </w:rPr>
      </w:pPr>
      <w:r w:rsidRPr="007F0AC0">
        <w:rPr>
          <w:rFonts w:ascii="Palatino Linotype" w:hAnsi="Palatino Linotype" w:cs="Arial"/>
          <w:iCs/>
          <w:sz w:val="22"/>
          <w:szCs w:val="22"/>
        </w:rPr>
        <w:t xml:space="preserve">Το Σεμινάριο γενικότερα απευθύνεται σε όσους επιθυμούν να έρθουν σε επαφή σφαιρικά με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 xml:space="preserve">τον τομέα της Κοσμετολογίας, αλλά και με τις επιμέρους καλλυντικές μορφές 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(σαμπουάν, κρέμες – προσώπου, σώματος, ημέρας κλπ), αντηλιακά, αντιιδρωτικά, μάσκες, αφρόλουτρα, κραγιόν, πούδρες, λοσιόν, κρεμοσάπουνα, σαπούνια κλπ), πολύ δε περισσότερο να αναπτύξουν περαιτέρω τις δεξιότητες τους στη δημιουργία καλλυντικών σκευασμάτων, όπως σε: Φαρμακοποιούς (φαρμακείου, βιομηχανίας, επιστημονικούς συνεργάτες φαρμακευτικών εταιρειών κλπ), Βοηθούς Φαρμακείου, Χημικούς, Αποφοίτους ΤΕΙ ή και ΙΕΚ, Ιατρούς, Βιολόγους, Χημικούς Μηχανικούς κλπ. Πρόσθετα όμως και σε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>ευρύτερες κοινωνικές ομάδες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 οι οποίες ενδιαφέρονται και θα ήθελαν να εκπαιδευθούν στο πώς να παρασκευάσουν "</w:t>
      </w:r>
      <w:r w:rsidRPr="007F0AC0">
        <w:rPr>
          <w:rFonts w:ascii="Palatino Linotype" w:hAnsi="Palatino Linotype" w:cs="Arial"/>
          <w:b/>
          <w:i/>
          <w:iCs/>
          <w:sz w:val="22"/>
          <w:szCs w:val="22"/>
          <w:u w:val="single"/>
        </w:rPr>
        <w:t>τα δικά τους καλλυντικά</w:t>
      </w:r>
      <w:r w:rsidRPr="007F0AC0">
        <w:rPr>
          <w:rFonts w:ascii="Palatino Linotype" w:hAnsi="Palatino Linotype" w:cs="Arial"/>
          <w:iCs/>
          <w:sz w:val="22"/>
          <w:szCs w:val="22"/>
        </w:rPr>
        <w:t>".</w:t>
      </w:r>
      <w:r w:rsidR="00531AC4" w:rsidRPr="00531AC4">
        <w:rPr>
          <w:rFonts w:ascii="Palatino Linotype" w:hAnsi="Palatino Linotype" w:cs="Arial"/>
          <w:iCs/>
          <w:sz w:val="22"/>
          <w:szCs w:val="22"/>
        </w:rPr>
        <w:t xml:space="preserve"> </w:t>
      </w:r>
      <w:r w:rsidR="0084146A">
        <w:rPr>
          <w:rFonts w:ascii="Palatino Linotype" w:hAnsi="Palatino Linotype" w:cs="Arial"/>
          <w:iCs/>
          <w:sz w:val="22"/>
          <w:szCs w:val="22"/>
        </w:rPr>
        <w:t>Εντυπωσιακή όμως είναι η προσέλευση από απομακρυσμένες περιοχές διαμονής στην Ελλάδα όπως Χανιά, Ρέθυμνο, Ηράκλειο, Καλαμάτα, Πύλο, Αθήνα, Σίφνο, Χίο, Λειβαδιά, καβάλα, Κοζάνη, Γιάννενα, Καβάλα, Κομοτηνή, Αλεξανδρούπολη κλπ.</w:t>
      </w:r>
    </w:p>
    <w:p w:rsidR="00CC454E" w:rsidRPr="00531AC4" w:rsidRDefault="00CC454E" w:rsidP="00CC454E">
      <w:pPr>
        <w:jc w:val="both"/>
        <w:rPr>
          <w:rFonts w:ascii="Palatino Linotype" w:hAnsi="Palatino Linotype" w:cs="Arial"/>
          <w:iCs/>
          <w:sz w:val="22"/>
          <w:szCs w:val="22"/>
        </w:rPr>
      </w:pPr>
    </w:p>
    <w:p w:rsidR="00CC454E" w:rsidRPr="007F0AC0" w:rsidRDefault="00CC454E" w:rsidP="00CC454E">
      <w:pPr>
        <w:jc w:val="both"/>
        <w:rPr>
          <w:rFonts w:ascii="Palatino Linotype" w:hAnsi="Palatino Linotype" w:cs="Arial"/>
          <w:iCs/>
          <w:sz w:val="22"/>
          <w:szCs w:val="22"/>
        </w:rPr>
      </w:pPr>
      <w:r w:rsidRPr="007F0AC0">
        <w:rPr>
          <w:rFonts w:ascii="Palatino Linotype" w:hAnsi="Palatino Linotype" w:cs="Arial"/>
          <w:iCs/>
          <w:sz w:val="22"/>
          <w:szCs w:val="22"/>
        </w:rPr>
        <w:t xml:space="preserve">Αυτό το Πρόγραμμα της Δια Βίου Μάθησης είναι </w:t>
      </w:r>
      <w:r w:rsidRPr="007F0AC0">
        <w:rPr>
          <w:rFonts w:ascii="Palatino Linotype" w:hAnsi="Palatino Linotype" w:cs="Arial"/>
          <w:b/>
          <w:iCs/>
          <w:sz w:val="22"/>
          <w:szCs w:val="22"/>
        </w:rPr>
        <w:t>αυτοχρηματοδοτούμενο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, διάρκειας  80 ωρών και έχει κόστος 750 € (σε </w:t>
      </w:r>
      <w:r w:rsidR="00D91E25">
        <w:rPr>
          <w:rFonts w:ascii="Palatino Linotype" w:hAnsi="Palatino Linotype" w:cs="Arial"/>
          <w:iCs/>
          <w:sz w:val="22"/>
          <w:szCs w:val="22"/>
        </w:rPr>
        <w:t xml:space="preserve">τρεις 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δόσεις των </w:t>
      </w:r>
      <w:r w:rsidR="00D91E25">
        <w:rPr>
          <w:rFonts w:ascii="Palatino Linotype" w:hAnsi="Palatino Linotype" w:cs="Arial"/>
          <w:iCs/>
          <w:sz w:val="22"/>
          <w:szCs w:val="22"/>
        </w:rPr>
        <w:t xml:space="preserve">100 Ε προκαταβολή, 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350 </w:t>
      </w:r>
      <w:r w:rsidR="00D91E25">
        <w:rPr>
          <w:rFonts w:ascii="Palatino Linotype" w:hAnsi="Palatino Linotype" w:cs="Arial"/>
          <w:iCs/>
          <w:sz w:val="22"/>
          <w:szCs w:val="22"/>
        </w:rPr>
        <w:t xml:space="preserve">Ε </w:t>
      </w:r>
      <w:r w:rsidRPr="007F0AC0">
        <w:rPr>
          <w:rFonts w:ascii="Palatino Linotype" w:hAnsi="Palatino Linotype" w:cs="Arial"/>
          <w:iCs/>
          <w:sz w:val="22"/>
          <w:szCs w:val="22"/>
        </w:rPr>
        <w:t xml:space="preserve">και 300 €). </w:t>
      </w:r>
    </w:p>
    <w:p w:rsidR="00CC454E" w:rsidRPr="00D91E25" w:rsidRDefault="00CC454E" w:rsidP="00CC454E">
      <w:pPr>
        <w:jc w:val="both"/>
        <w:rPr>
          <w:rFonts w:ascii="Palatino Linotype" w:hAnsi="Palatino Linotype" w:cs="Arial"/>
          <w:iCs/>
          <w:sz w:val="22"/>
          <w:szCs w:val="22"/>
        </w:rPr>
      </w:pPr>
    </w:p>
    <w:p w:rsidR="00CC454E" w:rsidRPr="007F0AC0" w:rsidRDefault="00D91E25" w:rsidP="00CC454E">
      <w:pPr>
        <w:jc w:val="both"/>
        <w:rPr>
          <w:rFonts w:ascii="Palatino Linotype" w:hAnsi="Palatino Linotype" w:cs="Arial"/>
          <w:iCs/>
          <w:sz w:val="22"/>
          <w:szCs w:val="22"/>
        </w:rPr>
      </w:pPr>
      <w:r>
        <w:rPr>
          <w:rFonts w:ascii="Palatino Linotype" w:hAnsi="Palatino Linotype" w:cs="Arial"/>
          <w:iCs/>
          <w:sz w:val="22"/>
          <w:szCs w:val="22"/>
        </w:rPr>
        <w:t>Μετά από πολύπλευρες προτάσεις και συστάσεις π</w:t>
      </w:r>
      <w:r w:rsidR="00CC454E" w:rsidRPr="007F0AC0">
        <w:rPr>
          <w:rFonts w:ascii="Palatino Linotype" w:hAnsi="Palatino Linotype" w:cs="Arial"/>
          <w:iCs/>
          <w:sz w:val="22"/>
          <w:szCs w:val="22"/>
        </w:rPr>
        <w:t xml:space="preserve">ροκειμένου να δοθεί η δυνατότητα σε εργαζόμενους να παρακολουθήσουν το σεμινάριο τα μαθήματα και </w:t>
      </w:r>
      <w:r>
        <w:rPr>
          <w:rFonts w:ascii="Palatino Linotype" w:hAnsi="Palatino Linotype" w:cs="Arial"/>
          <w:iCs/>
          <w:sz w:val="22"/>
          <w:szCs w:val="22"/>
        </w:rPr>
        <w:t>τ</w:t>
      </w:r>
      <w:r w:rsidR="00CC454E" w:rsidRPr="007F0AC0">
        <w:rPr>
          <w:rFonts w:ascii="Palatino Linotype" w:hAnsi="Palatino Linotype" w:cs="Arial"/>
          <w:iCs/>
          <w:sz w:val="22"/>
          <w:szCs w:val="22"/>
        </w:rPr>
        <w:t>η</w:t>
      </w:r>
      <w:r>
        <w:rPr>
          <w:rFonts w:ascii="Palatino Linotype" w:hAnsi="Palatino Linotype" w:cs="Arial"/>
          <w:iCs/>
          <w:sz w:val="22"/>
          <w:szCs w:val="22"/>
        </w:rPr>
        <w:t>ν</w:t>
      </w:r>
      <w:r w:rsidR="00CC454E" w:rsidRPr="007F0AC0">
        <w:rPr>
          <w:rFonts w:ascii="Palatino Linotype" w:hAnsi="Palatino Linotype" w:cs="Arial"/>
          <w:iCs/>
          <w:sz w:val="22"/>
          <w:szCs w:val="22"/>
        </w:rPr>
        <w:t xml:space="preserve"> Πρακτική Άσκηση </w:t>
      </w:r>
      <w:r>
        <w:rPr>
          <w:rFonts w:ascii="Palatino Linotype" w:hAnsi="Palatino Linotype" w:cs="Arial"/>
          <w:iCs/>
          <w:sz w:val="22"/>
          <w:szCs w:val="22"/>
        </w:rPr>
        <w:t xml:space="preserve">αποφασίστηκε να γίνει αλλαγή στις ώρες και ημέρες διεξαγωγής και έτσι τα μαθήματα θα </w:t>
      </w:r>
      <w:r w:rsidR="00CC454E" w:rsidRPr="007F0AC0">
        <w:rPr>
          <w:rFonts w:ascii="Palatino Linotype" w:hAnsi="Palatino Linotype" w:cs="Arial"/>
          <w:iCs/>
          <w:sz w:val="22"/>
          <w:szCs w:val="22"/>
        </w:rPr>
        <w:t xml:space="preserve">πραγματοποιούνται  κάθε </w:t>
      </w:r>
      <w:r>
        <w:rPr>
          <w:rFonts w:ascii="Palatino Linotype" w:hAnsi="Palatino Linotype" w:cs="Arial"/>
          <w:b/>
          <w:iCs/>
          <w:sz w:val="22"/>
          <w:szCs w:val="22"/>
        </w:rPr>
        <w:t>Σάββατο και Κυριακή</w:t>
      </w:r>
      <w:r w:rsidR="00CC454E" w:rsidRPr="007F0AC0">
        <w:rPr>
          <w:rFonts w:ascii="Palatino Linotype" w:hAnsi="Palatino Linotype" w:cs="Arial"/>
          <w:b/>
          <w:bCs/>
          <w:iCs/>
          <w:sz w:val="22"/>
          <w:szCs w:val="22"/>
        </w:rPr>
        <w:t xml:space="preserve"> </w:t>
      </w:r>
      <w:r>
        <w:rPr>
          <w:rFonts w:ascii="Palatino Linotype" w:hAnsi="Palatino Linotype" w:cs="Arial"/>
          <w:b/>
          <w:bCs/>
          <w:iCs/>
          <w:sz w:val="22"/>
          <w:szCs w:val="22"/>
        </w:rPr>
        <w:t xml:space="preserve">πρωί </w:t>
      </w:r>
      <w:r w:rsidR="00CC454E" w:rsidRPr="007F0AC0">
        <w:rPr>
          <w:rFonts w:ascii="Palatino Linotype" w:hAnsi="Palatino Linotype" w:cs="Arial"/>
          <w:b/>
          <w:bCs/>
          <w:iCs/>
          <w:sz w:val="22"/>
          <w:szCs w:val="22"/>
        </w:rPr>
        <w:t>(</w:t>
      </w:r>
      <w:r>
        <w:rPr>
          <w:rFonts w:ascii="Palatino Linotype" w:hAnsi="Palatino Linotype" w:cs="Arial"/>
          <w:b/>
          <w:bCs/>
          <w:iCs/>
          <w:sz w:val="22"/>
          <w:szCs w:val="22"/>
        </w:rPr>
        <w:t>9</w:t>
      </w:r>
      <w:r w:rsidR="00CC454E" w:rsidRPr="007F0AC0">
        <w:rPr>
          <w:rFonts w:ascii="Palatino Linotype" w:hAnsi="Palatino Linotype" w:cs="Arial"/>
          <w:b/>
          <w:bCs/>
          <w:iCs/>
          <w:sz w:val="22"/>
          <w:szCs w:val="22"/>
        </w:rPr>
        <w:t xml:space="preserve">:00 – </w:t>
      </w:r>
      <w:r>
        <w:rPr>
          <w:rFonts w:ascii="Palatino Linotype" w:hAnsi="Palatino Linotype" w:cs="Arial"/>
          <w:b/>
          <w:bCs/>
          <w:iCs/>
          <w:sz w:val="22"/>
          <w:szCs w:val="22"/>
        </w:rPr>
        <w:t>14</w:t>
      </w:r>
      <w:r w:rsidR="00CC454E" w:rsidRPr="007F0AC0">
        <w:rPr>
          <w:rFonts w:ascii="Palatino Linotype" w:hAnsi="Palatino Linotype" w:cs="Arial"/>
          <w:b/>
          <w:bCs/>
          <w:iCs/>
          <w:sz w:val="22"/>
          <w:szCs w:val="22"/>
        </w:rPr>
        <w:t>:00)</w:t>
      </w:r>
      <w:r>
        <w:rPr>
          <w:rFonts w:ascii="Palatino Linotype" w:hAnsi="Palatino Linotype" w:cs="Arial"/>
          <w:b/>
          <w:bCs/>
          <w:iCs/>
          <w:sz w:val="22"/>
          <w:szCs w:val="22"/>
        </w:rPr>
        <w:t>.</w:t>
      </w:r>
    </w:p>
    <w:p w:rsidR="00CC454E" w:rsidRPr="00D91E25" w:rsidRDefault="00CC454E" w:rsidP="00CC454E">
      <w:pPr>
        <w:jc w:val="both"/>
        <w:rPr>
          <w:rFonts w:ascii="Palatino Linotype" w:eastAsia="Times New Roman" w:hAnsi="Palatino Linotype" w:cs="Arial"/>
          <w:sz w:val="22"/>
          <w:szCs w:val="22"/>
          <w:lang w:eastAsia="el-GR"/>
        </w:rPr>
      </w:pPr>
    </w:p>
    <w:p w:rsidR="00CC454E" w:rsidRPr="007F0AC0" w:rsidRDefault="00CC454E" w:rsidP="00CC454E">
      <w:pPr>
        <w:jc w:val="both"/>
        <w:rPr>
          <w:rFonts w:ascii="Palatino Linotype" w:eastAsia="Times New Roman" w:hAnsi="Palatino Linotype" w:cs="Arial"/>
          <w:sz w:val="22"/>
          <w:szCs w:val="22"/>
          <w:lang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 xml:space="preserve">Οι ενδιαφερόμενοι καλούνται να καταθέσουν την αίτησή τους μόνον ηλεκτρονικά </w:t>
      </w:r>
      <w:hyperlink r:id="rId9" w:history="1">
        <w:r w:rsidRPr="007F0AC0">
          <w:rPr>
            <w:rStyle w:val="-"/>
            <w:rFonts w:ascii="Palatino Linotype" w:eastAsia="Times New Roman" w:hAnsi="Palatino Linotype" w:cs="Arial"/>
            <w:sz w:val="22"/>
            <w:szCs w:val="22"/>
            <w:lang w:eastAsia="el-GR"/>
          </w:rPr>
          <w:t>εδώ</w:t>
        </w:r>
      </w:hyperlink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.</w:t>
      </w:r>
    </w:p>
    <w:p w:rsidR="00CC454E" w:rsidRDefault="0084146A" w:rsidP="00CC454E">
      <w:pPr>
        <w:jc w:val="both"/>
        <w:rPr>
          <w:rFonts w:ascii="Palatino Linotype" w:eastAsia="Times New Roman" w:hAnsi="Palatino Linotype" w:cs="Arial"/>
          <w:sz w:val="22"/>
          <w:szCs w:val="22"/>
          <w:lang w:eastAsia="el-GR"/>
        </w:rPr>
      </w:pPr>
      <w:hyperlink r:id="rId10" w:history="1">
        <w:r w:rsidRPr="00652700">
          <w:rPr>
            <w:rStyle w:val="-"/>
            <w:rFonts w:ascii="Palatino Linotype" w:eastAsia="Times New Roman" w:hAnsi="Palatino Linotype" w:cs="Arial"/>
            <w:sz w:val="22"/>
            <w:szCs w:val="22"/>
            <w:lang w:eastAsia="el-GR"/>
          </w:rPr>
          <w:t>http://www.seminariokallintikon.gr/</w:t>
        </w:r>
      </w:hyperlink>
    </w:p>
    <w:p w:rsidR="00CC454E" w:rsidRPr="007F0AC0" w:rsidRDefault="00CC454E" w:rsidP="00CC454E">
      <w:pPr>
        <w:jc w:val="both"/>
        <w:rPr>
          <w:rFonts w:ascii="Palatino Linotype" w:eastAsia="Times New Roman" w:hAnsi="Palatino Linotype" w:cs="Arial"/>
          <w:sz w:val="22"/>
          <w:szCs w:val="22"/>
          <w:lang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 xml:space="preserve">Επειδή θα ληφθεί υπόψη και η σειρά προτεραιότητας στην επιλογή των ενδιαφερομένων έχει σημασία η ημερομηνία </w:t>
      </w:r>
      <w:r w:rsidR="00E52EA9"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υποβολής της αίτηση</w:t>
      </w:r>
      <w:r w:rsidR="00B0752F"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ς</w:t>
      </w:r>
      <w:r w:rsidR="00E52EA9"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 xml:space="preserve"> και </w:t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κατάθεσης των δικαιολογητικών.</w:t>
      </w:r>
    </w:p>
    <w:p w:rsidR="00CC454E" w:rsidRPr="0084146A" w:rsidRDefault="00CC454E" w:rsidP="00CC454E">
      <w:pPr>
        <w:jc w:val="both"/>
        <w:rPr>
          <w:rFonts w:ascii="Palatino Linotype" w:eastAsia="Times New Roman" w:hAnsi="Palatino Linotype" w:cs="Arial"/>
          <w:sz w:val="22"/>
          <w:szCs w:val="22"/>
          <w:lang w:eastAsia="el-GR"/>
        </w:rPr>
      </w:pPr>
      <w:r w:rsidRPr="0084146A">
        <w:rPr>
          <w:rFonts w:ascii="Palatino Linotype" w:eastAsia="Times New Roman" w:hAnsi="Palatino Linotype" w:cs="Arial"/>
          <w:sz w:val="22"/>
          <w:szCs w:val="22"/>
          <w:lang w:eastAsia="el-GR"/>
        </w:rPr>
        <w:t>Η αίτηση θα συνοδεύεται από τα ακόλουθα δικαιολογητικά:</w:t>
      </w:r>
    </w:p>
    <w:p w:rsidR="00CC454E" w:rsidRPr="007F0AC0" w:rsidRDefault="00CC454E" w:rsidP="00CC454E">
      <w:pPr>
        <w:numPr>
          <w:ilvl w:val="0"/>
          <w:numId w:val="4"/>
        </w:numPr>
        <w:jc w:val="both"/>
        <w:rPr>
          <w:rFonts w:ascii="Palatino Linotype" w:eastAsia="Times New Roman" w:hAnsi="Palatino Linotype" w:cs="Arial"/>
          <w:sz w:val="22"/>
          <w:szCs w:val="22"/>
          <w:lang w:val="en-US"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val="en-US" w:eastAsia="el-GR"/>
        </w:rPr>
        <w:t>Σύντομο βιογραφικό σημείωμα στην ελληνική γλώσσα</w:t>
      </w:r>
    </w:p>
    <w:p w:rsidR="00CC454E" w:rsidRPr="007F0AC0" w:rsidRDefault="00CC454E" w:rsidP="00CC454E">
      <w:pPr>
        <w:numPr>
          <w:ilvl w:val="0"/>
          <w:numId w:val="4"/>
        </w:numPr>
        <w:jc w:val="both"/>
        <w:rPr>
          <w:rFonts w:ascii="Palatino Linotype" w:eastAsia="Times New Roman" w:hAnsi="Palatino Linotype" w:cs="Arial"/>
          <w:sz w:val="22"/>
          <w:szCs w:val="22"/>
          <w:lang w:val="en-US"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val="en-US" w:eastAsia="el-GR"/>
        </w:rPr>
        <w:t>Πιστοποιητικό προϋπηρεσίας (εάν υπάρχει)</w:t>
      </w:r>
    </w:p>
    <w:p w:rsidR="00CC454E" w:rsidRPr="007F0AC0" w:rsidRDefault="00CC454E" w:rsidP="00CC454E">
      <w:pPr>
        <w:numPr>
          <w:ilvl w:val="0"/>
          <w:numId w:val="4"/>
        </w:numPr>
        <w:jc w:val="both"/>
        <w:rPr>
          <w:rFonts w:ascii="Palatino Linotype" w:eastAsia="Times New Roman" w:hAnsi="Palatino Linotype" w:cs="Arial"/>
          <w:sz w:val="22"/>
          <w:szCs w:val="22"/>
          <w:lang w:val="en-US"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val="en-US" w:eastAsia="el-GR"/>
        </w:rPr>
        <w:t>Τίτλοι Σπουδών (εάν υπάρχουν)</w:t>
      </w:r>
    </w:p>
    <w:p w:rsidR="00CC454E" w:rsidRPr="007F0AC0" w:rsidRDefault="00CC454E" w:rsidP="00CC454E">
      <w:pPr>
        <w:numPr>
          <w:ilvl w:val="0"/>
          <w:numId w:val="4"/>
        </w:numPr>
        <w:jc w:val="both"/>
        <w:rPr>
          <w:rFonts w:ascii="Palatino Linotype" w:eastAsia="Times New Roman" w:hAnsi="Palatino Linotype" w:cs="Arial"/>
          <w:sz w:val="22"/>
          <w:szCs w:val="22"/>
          <w:lang w:val="en-US"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val="en-US" w:eastAsia="el-GR"/>
        </w:rPr>
        <w:t>Πιστοποιητικό Ισοτιμίας Δ.Ο.Α.Τ.Α.Π./Δ.Ι.Κ.Α.Τ.Σ.Α./ Ι.Τ.Ε. για πτυχιούχους εξωτερικού</w:t>
      </w:r>
    </w:p>
    <w:p w:rsidR="00CC454E" w:rsidRPr="007F0AC0" w:rsidRDefault="00CC454E" w:rsidP="00CC454E">
      <w:pPr>
        <w:numPr>
          <w:ilvl w:val="0"/>
          <w:numId w:val="4"/>
        </w:numPr>
        <w:jc w:val="both"/>
        <w:rPr>
          <w:rFonts w:ascii="Palatino Linotype" w:eastAsia="Times New Roman" w:hAnsi="Palatino Linotype" w:cs="Arial"/>
          <w:sz w:val="22"/>
          <w:szCs w:val="22"/>
          <w:lang w:val="en-US"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val="en-US" w:eastAsia="el-GR"/>
        </w:rPr>
        <w:t>Πιστοποιητικά τίτλου σπουδών ξένων γλωσσών (εάν υπάρχουν)</w:t>
      </w:r>
    </w:p>
    <w:p w:rsidR="0084146A" w:rsidRDefault="0084146A" w:rsidP="00CC454E">
      <w:pPr>
        <w:jc w:val="both"/>
        <w:rPr>
          <w:rFonts w:ascii="Palatino Linotype" w:eastAsia="Times New Roman" w:hAnsi="Palatino Linotype" w:cs="Arial"/>
          <w:sz w:val="22"/>
          <w:szCs w:val="22"/>
          <w:lang w:eastAsia="el-GR"/>
        </w:rPr>
      </w:pPr>
    </w:p>
    <w:p w:rsidR="00CC454E" w:rsidRPr="007F0AC0" w:rsidRDefault="00CC454E" w:rsidP="00CC454E">
      <w:pPr>
        <w:jc w:val="both"/>
        <w:rPr>
          <w:rFonts w:ascii="Palatino Linotype" w:eastAsia="Times New Roman" w:hAnsi="Palatino Linotype" w:cs="Arial"/>
          <w:sz w:val="22"/>
          <w:szCs w:val="22"/>
          <w:lang w:eastAsia="el-GR"/>
        </w:rPr>
      </w:pPr>
      <w:r w:rsidRPr="0084146A">
        <w:rPr>
          <w:rFonts w:ascii="Palatino Linotype" w:eastAsia="Times New Roman" w:hAnsi="Palatino Linotype" w:cs="Arial"/>
          <w:sz w:val="22"/>
          <w:szCs w:val="22"/>
          <w:lang w:eastAsia="el-GR"/>
        </w:rPr>
        <w:t xml:space="preserve">Για περισσότερες πληροφορίες οι ενδιαφερόμενοι μπορούν να επικοινωνούν με τον Επιστημονικά Υπεύθυνο του προγράμματος Σταύρο Κατσιώτη </w:t>
      </w:r>
      <w:hyperlink r:id="rId11" w:history="1">
        <w:r w:rsidRPr="007F0AC0">
          <w:rPr>
            <w:rStyle w:val="-"/>
            <w:rFonts w:ascii="Palatino Linotype" w:hAnsi="Palatino Linotype" w:cs="Arial"/>
            <w:sz w:val="22"/>
            <w:szCs w:val="22"/>
          </w:rPr>
          <w:t>stakat@pharm.auth.gr</w:t>
        </w:r>
      </w:hyperlink>
      <w:r w:rsidRPr="0084146A">
        <w:rPr>
          <w:rFonts w:ascii="Palatino Linotype" w:eastAsia="Times New Roman" w:hAnsi="Palatino Linotype" w:cs="Arial"/>
          <w:sz w:val="22"/>
          <w:szCs w:val="22"/>
          <w:lang w:eastAsia="el-GR"/>
        </w:rPr>
        <w:t xml:space="preserve">, Τηλ. </w:t>
      </w:r>
      <w:r w:rsidRPr="007F0AC0">
        <w:rPr>
          <w:rFonts w:ascii="Palatino Linotype" w:eastAsia="Times New Roman" w:hAnsi="Palatino Linotype" w:cs="Arial"/>
          <w:sz w:val="22"/>
          <w:szCs w:val="22"/>
          <w:lang w:val="en-US" w:eastAsia="el-GR"/>
        </w:rPr>
        <w:t xml:space="preserve">Επικοινωνίας: 2310.997669, καθώς και με τη Χ. Γαβριέλη </w:t>
      </w:r>
      <w:hyperlink r:id="rId12" w:history="1">
        <w:r w:rsidRPr="007F0AC0">
          <w:rPr>
            <w:rStyle w:val="-"/>
            <w:rFonts w:ascii="Palatino Linotype" w:hAnsi="Palatino Linotype" w:cs="Arial"/>
            <w:sz w:val="22"/>
            <w:szCs w:val="22"/>
          </w:rPr>
          <w:t>gabrieli@pharm.auth.gr</w:t>
        </w:r>
      </w:hyperlink>
      <w:r w:rsidRPr="007F0AC0">
        <w:rPr>
          <w:rFonts w:ascii="Palatino Linotype" w:eastAsia="Times New Roman" w:hAnsi="Palatino Linotype" w:cs="Arial"/>
          <w:sz w:val="22"/>
          <w:szCs w:val="22"/>
          <w:lang w:val="en-US" w:eastAsia="el-GR"/>
        </w:rPr>
        <w:t>, Τηλ. Επικοινωνίας: 2310.997644, 6976452714, κατά τις εργάσιμες ημέρες και ώρες.</w:t>
      </w:r>
    </w:p>
    <w:p w:rsidR="00CC454E" w:rsidRPr="007F0AC0" w:rsidRDefault="00CC454E" w:rsidP="00CC454E">
      <w:pPr>
        <w:jc w:val="both"/>
        <w:rPr>
          <w:rFonts w:ascii="Palatino Linotype" w:eastAsia="Times New Roman" w:hAnsi="Palatino Linotype" w:cs="Arial"/>
          <w:sz w:val="22"/>
          <w:szCs w:val="22"/>
          <w:lang w:val="en-US" w:eastAsia="el-GR"/>
        </w:rPr>
      </w:pPr>
    </w:p>
    <w:p w:rsidR="00CC454E" w:rsidRPr="007F0AC0" w:rsidRDefault="00CC454E" w:rsidP="00CC454E">
      <w:pPr>
        <w:jc w:val="center"/>
        <w:rPr>
          <w:rFonts w:ascii="Palatino Linotype" w:eastAsia="Times New Roman" w:hAnsi="Palatino Linotype" w:cs="Arial"/>
          <w:sz w:val="22"/>
          <w:szCs w:val="22"/>
          <w:lang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 xml:space="preserve"> Πρόεδρος της Επιτροπής Δια Βίου Μάθησης    Ο Επιστημονικά Υπεύθυνος του προγράμματος</w:t>
      </w:r>
    </w:p>
    <w:p w:rsidR="00CC454E" w:rsidRPr="007F0AC0" w:rsidRDefault="00CC454E" w:rsidP="00CC454E">
      <w:pPr>
        <w:jc w:val="center"/>
        <w:rPr>
          <w:rFonts w:ascii="Palatino Linotype" w:eastAsia="Times New Roman" w:hAnsi="Palatino Linotype" w:cs="Arial"/>
          <w:sz w:val="22"/>
          <w:szCs w:val="22"/>
          <w:lang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 xml:space="preserve">Σ. Ανδρέου, </w:t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ab/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ab/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ab/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ab/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ab/>
        <w:t>Σταύρος Κατσιώτης,</w:t>
      </w:r>
    </w:p>
    <w:p w:rsidR="00CC454E" w:rsidRPr="007F0AC0" w:rsidRDefault="00CC454E" w:rsidP="00CC454E">
      <w:pPr>
        <w:jc w:val="center"/>
        <w:rPr>
          <w:rFonts w:ascii="Palatino Linotype" w:eastAsia="Times New Roman" w:hAnsi="Palatino Linotype" w:cs="Arial"/>
          <w:sz w:val="22"/>
          <w:szCs w:val="22"/>
          <w:lang w:eastAsia="el-GR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 xml:space="preserve">            Καθηγητής </w:t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ab/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ab/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ab/>
      </w:r>
      <w:r w:rsidRPr="0084146A">
        <w:rPr>
          <w:rFonts w:ascii="Palatino Linotype" w:eastAsia="Times New Roman" w:hAnsi="Palatino Linotype" w:cs="Arial"/>
          <w:sz w:val="22"/>
          <w:szCs w:val="22"/>
          <w:lang w:eastAsia="el-GR"/>
        </w:rPr>
        <w:t xml:space="preserve">      </w:t>
      </w: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Διευθυντής του Τομέα Φαρμακευτικής</w:t>
      </w:r>
    </w:p>
    <w:p w:rsidR="00DF64CF" w:rsidRPr="007F0AC0" w:rsidRDefault="00CC454E" w:rsidP="0084146A">
      <w:pPr>
        <w:ind w:left="3600" w:firstLine="720"/>
        <w:jc w:val="center"/>
        <w:rPr>
          <w:rFonts w:ascii="Palatino Linotype" w:hAnsi="Palatino Linotype"/>
          <w:sz w:val="22"/>
          <w:szCs w:val="22"/>
        </w:rPr>
      </w:pPr>
      <w:r w:rsidRPr="007F0AC0">
        <w:rPr>
          <w:rFonts w:ascii="Palatino Linotype" w:eastAsia="Times New Roman" w:hAnsi="Palatino Linotype" w:cs="Arial"/>
          <w:sz w:val="22"/>
          <w:szCs w:val="22"/>
          <w:lang w:eastAsia="el-GR"/>
        </w:rPr>
        <w:t>Τεχνολογίας</w:t>
      </w:r>
      <w:r w:rsidR="00DF64CF" w:rsidRPr="007F0AC0">
        <w:rPr>
          <w:rFonts w:ascii="Palatino Linotype" w:hAnsi="Palatino Linotype"/>
          <w:sz w:val="22"/>
          <w:szCs w:val="22"/>
        </w:rPr>
        <w:t xml:space="preserve">                             </w:t>
      </w:r>
      <w:r w:rsidR="0084146A">
        <w:rPr>
          <w:rFonts w:ascii="Palatino Linotype" w:hAnsi="Palatino Linotype"/>
          <w:sz w:val="22"/>
          <w:szCs w:val="22"/>
        </w:rPr>
        <w:t xml:space="preserve">       </w:t>
      </w:r>
    </w:p>
    <w:sectPr w:rsidR="00DF64CF" w:rsidRPr="007F0AC0" w:rsidSect="00BC1DB0">
      <w:footerReference w:type="default" r:id="rId13"/>
      <w:pgSz w:w="11900" w:h="16840"/>
      <w:pgMar w:top="720" w:right="720" w:bottom="720" w:left="720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448F" w:rsidRDefault="0078448F">
      <w:r>
        <w:separator/>
      </w:r>
    </w:p>
  </w:endnote>
  <w:endnote w:type="continuationSeparator" w:id="1">
    <w:p w:rsidR="0078448F" w:rsidRDefault="007844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4CF" w:rsidRDefault="00DF64CF" w:rsidP="00DF64CF">
    <w:pPr>
      <w:pStyle w:val="a4"/>
      <w:jc w:val="center"/>
      <w:rPr>
        <w:rFonts w:ascii="Arial" w:hAnsi="Arial"/>
        <w:spacing w:val="20"/>
        <w:sz w:val="18"/>
      </w:rPr>
    </w:pPr>
    <w:r>
      <w:rPr>
        <w:rFonts w:ascii="Arial" w:hAnsi="Arial"/>
        <w:noProof/>
        <w:spacing w:val="20"/>
        <w:sz w:val="18"/>
        <w:lang w:val="en-US"/>
      </w:rPr>
      <w:pict>
        <v:line id="_x0000_s2049" style="position:absolute;left:0;text-align:left;z-index:251657728;mso-wrap-edited:f" from="-34pt,9.4pt" to="540pt,9.4pt" wrapcoords="-66 -2147483648 -99 -2147483648 -99 -2147483648 21766 -2147483648 21799 -2147483648 21733 -2147483648 21666 -2147483648 -66 -2147483648" strokecolor="#007ba6" strokeweight=".5pt">
          <v:fill o:detectmouseclick="t"/>
          <v:shadow on="t" opacity="22938f" offset="0"/>
          <w10:wrap type="tight"/>
        </v:line>
      </w:pict>
    </w:r>
  </w:p>
  <w:p w:rsidR="00DF64CF" w:rsidRDefault="00DF64CF" w:rsidP="00DF64CF">
    <w:pPr>
      <w:pStyle w:val="a4"/>
      <w:jc w:val="center"/>
      <w:rPr>
        <w:rFonts w:ascii="Arial" w:hAnsi="Arial"/>
        <w:spacing w:val="20"/>
        <w:sz w:val="18"/>
      </w:rPr>
    </w:pPr>
  </w:p>
  <w:p w:rsidR="00DF64CF" w:rsidRPr="007917C0" w:rsidRDefault="001E2DE0" w:rsidP="001E2DE0">
    <w:pPr>
      <w:pStyle w:val="a4"/>
      <w:ind w:left="-567" w:right="-716"/>
      <w:jc w:val="center"/>
      <w:rPr>
        <w:rFonts w:ascii="Arial" w:hAnsi="Arial"/>
        <w:spacing w:val="20"/>
        <w:sz w:val="18"/>
      </w:rPr>
    </w:pPr>
    <w:r>
      <w:rPr>
        <w:rFonts w:ascii="Arial" w:hAnsi="Arial"/>
        <w:spacing w:val="20"/>
        <w:sz w:val="18"/>
      </w:rPr>
      <w:t xml:space="preserve">Δομή </w:t>
    </w:r>
    <w:r w:rsidRPr="007917C0">
      <w:rPr>
        <w:rFonts w:ascii="Arial" w:hAnsi="Arial"/>
        <w:spacing w:val="20"/>
        <w:sz w:val="18"/>
      </w:rPr>
      <w:t>Διά Βίου Μάθηση</w:t>
    </w:r>
    <w:r>
      <w:rPr>
        <w:rFonts w:ascii="Arial" w:hAnsi="Arial"/>
        <w:spacing w:val="20"/>
        <w:sz w:val="18"/>
      </w:rPr>
      <w:t>ς</w:t>
    </w:r>
    <w:r w:rsidRPr="007917C0">
      <w:rPr>
        <w:rFonts w:ascii="Arial" w:hAnsi="Arial"/>
        <w:spacing w:val="20"/>
        <w:sz w:val="18"/>
      </w:rPr>
      <w:t xml:space="preserve"> Α.Π.Θ. • Κτίριο </w:t>
    </w:r>
    <w:r>
      <w:rPr>
        <w:rFonts w:ascii="Arial" w:hAnsi="Arial"/>
        <w:spacing w:val="20"/>
        <w:sz w:val="18"/>
      </w:rPr>
      <w:t>ΚΕ.Δ.Ε.Α</w:t>
    </w:r>
    <w:r w:rsidRPr="007917C0">
      <w:rPr>
        <w:rFonts w:ascii="Arial" w:hAnsi="Arial"/>
        <w:spacing w:val="20"/>
        <w:sz w:val="18"/>
      </w:rPr>
      <w:t xml:space="preserve">. • </w:t>
    </w:r>
    <w:r w:rsidRPr="007917C0">
      <w:rPr>
        <w:rFonts w:ascii="Arial" w:hAnsi="Arial"/>
        <w:spacing w:val="20"/>
        <w:sz w:val="18"/>
        <w:szCs w:val="18"/>
      </w:rPr>
      <w:sym w:font="Wingdings" w:char="F029"/>
    </w:r>
    <w:r w:rsidRPr="007917C0">
      <w:rPr>
        <w:rFonts w:ascii="Arial" w:hAnsi="Arial"/>
        <w:spacing w:val="20"/>
        <w:sz w:val="18"/>
      </w:rPr>
      <w:t xml:space="preserve"> 2310 – 99.</w:t>
    </w:r>
    <w:r>
      <w:rPr>
        <w:rFonts w:ascii="Arial" w:hAnsi="Arial"/>
        <w:spacing w:val="20"/>
        <w:sz w:val="18"/>
      </w:rPr>
      <w:t>7003</w:t>
    </w:r>
    <w:r w:rsidRPr="007917C0">
      <w:rPr>
        <w:rFonts w:ascii="Arial" w:hAnsi="Arial"/>
        <w:spacing w:val="20"/>
        <w:sz w:val="18"/>
      </w:rPr>
      <w:t>, 99.</w:t>
    </w:r>
    <w:r>
      <w:rPr>
        <w:rFonts w:ascii="Arial" w:hAnsi="Arial"/>
        <w:spacing w:val="20"/>
        <w:sz w:val="18"/>
      </w:rPr>
      <w:t>5254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448F" w:rsidRDefault="0078448F">
      <w:r>
        <w:separator/>
      </w:r>
    </w:p>
  </w:footnote>
  <w:footnote w:type="continuationSeparator" w:id="1">
    <w:p w:rsidR="0078448F" w:rsidRDefault="007844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/>
      </w:rPr>
    </w:lvl>
  </w:abstractNum>
  <w:abstractNum w:abstractNumId="1">
    <w:nsid w:val="39356CEA"/>
    <w:multiLevelType w:val="hybridMultilevel"/>
    <w:tmpl w:val="5CF237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44076"/>
    <w:multiLevelType w:val="multilevel"/>
    <w:tmpl w:val="C6F8A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230EE1"/>
    <w:multiLevelType w:val="hybridMultilevel"/>
    <w:tmpl w:val="019AD9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3074">
      <o:colormru v:ext="edit" colors="#007ba6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122A7"/>
    <w:rsid w:val="000140E3"/>
    <w:rsid w:val="000E21F4"/>
    <w:rsid w:val="001D74F3"/>
    <w:rsid w:val="001E2DE0"/>
    <w:rsid w:val="00213DFC"/>
    <w:rsid w:val="002206B1"/>
    <w:rsid w:val="002462B7"/>
    <w:rsid w:val="002E05BD"/>
    <w:rsid w:val="00376656"/>
    <w:rsid w:val="003C1548"/>
    <w:rsid w:val="003F4ADE"/>
    <w:rsid w:val="00423CDF"/>
    <w:rsid w:val="004A7138"/>
    <w:rsid w:val="004F61C2"/>
    <w:rsid w:val="00506218"/>
    <w:rsid w:val="00531AC4"/>
    <w:rsid w:val="00596D42"/>
    <w:rsid w:val="00607C39"/>
    <w:rsid w:val="0078448F"/>
    <w:rsid w:val="007F0AC0"/>
    <w:rsid w:val="007F4A88"/>
    <w:rsid w:val="0084146A"/>
    <w:rsid w:val="00961996"/>
    <w:rsid w:val="009975AC"/>
    <w:rsid w:val="009C25DB"/>
    <w:rsid w:val="009C25F8"/>
    <w:rsid w:val="00A31D21"/>
    <w:rsid w:val="00B0752F"/>
    <w:rsid w:val="00B15DBF"/>
    <w:rsid w:val="00B7392F"/>
    <w:rsid w:val="00B938B6"/>
    <w:rsid w:val="00BC1DB0"/>
    <w:rsid w:val="00C05235"/>
    <w:rsid w:val="00C71B0B"/>
    <w:rsid w:val="00CC454E"/>
    <w:rsid w:val="00CD0879"/>
    <w:rsid w:val="00D2346D"/>
    <w:rsid w:val="00D91E25"/>
    <w:rsid w:val="00DF64CF"/>
    <w:rsid w:val="00E52EA9"/>
    <w:rsid w:val="00E61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007ba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7745"/>
    <w:rPr>
      <w:sz w:val="24"/>
      <w:szCs w:val="24"/>
      <w:lang w:eastAsia="en-US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Char"/>
    <w:rsid w:val="007917C0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rsid w:val="007917C0"/>
    <w:rPr>
      <w:sz w:val="24"/>
      <w:szCs w:val="24"/>
      <w:lang w:val="el-GR"/>
    </w:rPr>
  </w:style>
  <w:style w:type="paragraph" w:styleId="a4">
    <w:name w:val="footer"/>
    <w:basedOn w:val="a"/>
    <w:link w:val="Char0"/>
    <w:rsid w:val="007917C0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rsid w:val="007917C0"/>
    <w:rPr>
      <w:sz w:val="24"/>
      <w:szCs w:val="24"/>
      <w:lang w:val="el-GR"/>
    </w:rPr>
  </w:style>
  <w:style w:type="character" w:styleId="-">
    <w:name w:val="Hyperlink"/>
    <w:basedOn w:val="a0"/>
    <w:rsid w:val="00A90C31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qFormat/>
    <w:rsid w:val="00A90C31"/>
    <w:pPr>
      <w:widowControl w:val="0"/>
      <w:suppressAutoHyphens/>
      <w:spacing w:after="200" w:line="276" w:lineRule="auto"/>
      <w:ind w:left="720"/>
    </w:pPr>
    <w:rPr>
      <w:rFonts w:ascii="Calibri" w:eastAsia="Calibri" w:hAnsi="Calibri" w:cs="Calibri"/>
      <w:kern w:val="1"/>
      <w:sz w:val="22"/>
      <w:szCs w:val="22"/>
    </w:rPr>
  </w:style>
  <w:style w:type="paragraph" w:styleId="a5">
    <w:name w:val="Balloon Text"/>
    <w:basedOn w:val="a"/>
    <w:semiHidden/>
    <w:rsid w:val="00742D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gabrieli@pharm.aut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akat@pharm.auth.g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seminariokallintikon.g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iaviou.auth.gr/application_form_pk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1010</Words>
  <Characters>5459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ΑΡΙΣΤΟΤΕΛΕΙΟ ΠΑΝΕΠΙΣΤΗΜΙΟ ΘΕΣΣΑΛΟΝΙΚΗΣ</vt:lpstr>
      <vt:lpstr>ΑΡΙΣΤΟΤΕΛΕΙΟ ΠΑΝΕΠΙΣΤΗΜΙΟ ΘΕΣΣΑΛΟΝΙΚΗΣ</vt:lpstr>
    </vt:vector>
  </TitlesOfParts>
  <Company>auth</Company>
  <LinksUpToDate>false</LinksUpToDate>
  <CharactersWithSpaces>6457</CharactersWithSpaces>
  <SharedDoc>false</SharedDoc>
  <HLinks>
    <vt:vector size="24" baseType="variant">
      <vt:variant>
        <vt:i4>7077906</vt:i4>
      </vt:variant>
      <vt:variant>
        <vt:i4>9</vt:i4>
      </vt:variant>
      <vt:variant>
        <vt:i4>0</vt:i4>
      </vt:variant>
      <vt:variant>
        <vt:i4>5</vt:i4>
      </vt:variant>
      <vt:variant>
        <vt:lpwstr>mailto:gabrieli@pharm.auth.gr</vt:lpwstr>
      </vt:variant>
      <vt:variant>
        <vt:lpwstr/>
      </vt:variant>
      <vt:variant>
        <vt:i4>2031718</vt:i4>
      </vt:variant>
      <vt:variant>
        <vt:i4>6</vt:i4>
      </vt:variant>
      <vt:variant>
        <vt:i4>0</vt:i4>
      </vt:variant>
      <vt:variant>
        <vt:i4>5</vt:i4>
      </vt:variant>
      <vt:variant>
        <vt:lpwstr>mailto:stakat@pharm.auth.gr</vt:lpwstr>
      </vt:variant>
      <vt:variant>
        <vt:lpwstr/>
      </vt:variant>
      <vt:variant>
        <vt:i4>8323116</vt:i4>
      </vt:variant>
      <vt:variant>
        <vt:i4>3</vt:i4>
      </vt:variant>
      <vt:variant>
        <vt:i4>0</vt:i4>
      </vt:variant>
      <vt:variant>
        <vt:i4>5</vt:i4>
      </vt:variant>
      <vt:variant>
        <vt:lpwstr>http://www.seminariokallintikon.gr/</vt:lpwstr>
      </vt:variant>
      <vt:variant>
        <vt:lpwstr/>
      </vt:variant>
      <vt:variant>
        <vt:i4>4522059</vt:i4>
      </vt:variant>
      <vt:variant>
        <vt:i4>0</vt:i4>
      </vt:variant>
      <vt:variant>
        <vt:i4>0</vt:i4>
      </vt:variant>
      <vt:variant>
        <vt:i4>5</vt:i4>
      </vt:variant>
      <vt:variant>
        <vt:lpwstr>http://diaviou.auth.gr/application_form_pks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ΑΡΙΣΤΟΤΕΛΕΙΟ ΠΑΝΕΠΙΣΤΗΜΙΟ ΘΕΣΣΑΛΟΝΙΚΗΣ</dc:title>
  <dc:creator>macuser</dc:creator>
  <cp:lastModifiedBy>user</cp:lastModifiedBy>
  <cp:revision>2</cp:revision>
  <cp:lastPrinted>2012-06-28T12:38:00Z</cp:lastPrinted>
  <dcterms:created xsi:type="dcterms:W3CDTF">2016-09-12T08:58:00Z</dcterms:created>
  <dcterms:modified xsi:type="dcterms:W3CDTF">2016-09-12T08:58:00Z</dcterms:modified>
</cp:coreProperties>
</file>